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DBA" w:rsidRPr="00404DBA" w:rsidRDefault="00404DBA" w:rsidP="00404DBA">
      <w:pPr>
        <w:pStyle w:val="NormalWeb"/>
        <w:shd w:val="clear" w:color="auto" w:fill="FFFFFF"/>
        <w:spacing w:before="0" w:beforeAutospacing="0"/>
        <w:jc w:val="center"/>
        <w:rPr>
          <w:b/>
          <w:bCs/>
          <w:color w:val="212529"/>
          <w:sz w:val="40"/>
          <w:szCs w:val="40"/>
        </w:rPr>
      </w:pPr>
      <w:r w:rsidRPr="00404DBA">
        <w:rPr>
          <w:b/>
          <w:bCs/>
          <w:color w:val="212529"/>
          <w:sz w:val="40"/>
          <w:szCs w:val="40"/>
        </w:rPr>
        <w:t>Meslekî Eğitim Merkezleri</w:t>
      </w:r>
    </w:p>
    <w:p w:rsidR="00404DBA" w:rsidRPr="00404DBA" w:rsidRDefault="00404DBA" w:rsidP="00404DBA">
      <w:pPr>
        <w:pStyle w:val="NormalWeb"/>
        <w:shd w:val="clear" w:color="auto" w:fill="FFFFFF"/>
        <w:spacing w:before="0" w:beforeAutospacing="0"/>
        <w:jc w:val="both"/>
        <w:rPr>
          <w:color w:val="212529"/>
          <w:sz w:val="28"/>
          <w:szCs w:val="28"/>
        </w:rPr>
      </w:pPr>
      <w:r w:rsidRPr="00404DBA">
        <w:rPr>
          <w:b/>
          <w:bCs/>
          <w:color w:val="212529"/>
          <w:sz w:val="28"/>
          <w:szCs w:val="28"/>
        </w:rPr>
        <w:br/>
      </w:r>
      <w:r w:rsidRPr="00404DBA">
        <w:rPr>
          <w:color w:val="212529"/>
          <w:sz w:val="28"/>
          <w:szCs w:val="28"/>
        </w:rPr>
        <w:t>Meslekî Eğitim Merkezlerinde kalfalık ve ustalık eğitimi al</w:t>
      </w:r>
      <w:r w:rsidRPr="00404DBA">
        <w:rPr>
          <w:color w:val="212529"/>
          <w:sz w:val="28"/>
          <w:szCs w:val="28"/>
        </w:rPr>
        <w:softHyphen/>
        <w:t>mak üzere öğrenci kaydı yapılmaktadır.</w:t>
      </w:r>
    </w:p>
    <w:p w:rsidR="00404DBA" w:rsidRPr="00404DBA" w:rsidRDefault="00404DBA" w:rsidP="00404DBA">
      <w:pPr>
        <w:pStyle w:val="NormalWeb"/>
        <w:shd w:val="clear" w:color="auto" w:fill="FFFFFF"/>
        <w:spacing w:before="0" w:beforeAutospacing="0"/>
        <w:jc w:val="both"/>
        <w:rPr>
          <w:color w:val="212529"/>
          <w:sz w:val="28"/>
          <w:szCs w:val="28"/>
        </w:rPr>
      </w:pPr>
      <w:r w:rsidRPr="00404DBA">
        <w:rPr>
          <w:color w:val="212529"/>
          <w:sz w:val="28"/>
          <w:szCs w:val="28"/>
          <w:shd w:val="clear" w:color="auto" w:fill="FFFFFF"/>
        </w:rPr>
        <w:t>Meslekî Eğitim Merkezleri, kalfalık ve ustalık eğitimi ile meslekî ve teknik kurs programlarının uygulandığı eği</w:t>
      </w:r>
      <w:r w:rsidRPr="00404DBA">
        <w:rPr>
          <w:color w:val="212529"/>
          <w:sz w:val="28"/>
          <w:szCs w:val="28"/>
          <w:shd w:val="clear" w:color="auto" w:fill="FFFFFF"/>
        </w:rPr>
        <w:softHyphen/>
        <w:t>tim kurumlarıdır.</w:t>
      </w:r>
    </w:p>
    <w:p w:rsidR="00404DBA" w:rsidRDefault="00404DBA" w:rsidP="00404DBA">
      <w:pPr>
        <w:pStyle w:val="NormalWeb"/>
        <w:shd w:val="clear" w:color="auto" w:fill="FFFFFF"/>
        <w:spacing w:before="0" w:beforeAutospacing="0"/>
        <w:jc w:val="both"/>
        <w:rPr>
          <w:color w:val="212529"/>
          <w:sz w:val="28"/>
          <w:szCs w:val="28"/>
        </w:rPr>
      </w:pPr>
      <w:r w:rsidRPr="00404DBA">
        <w:rPr>
          <w:color w:val="212529"/>
          <w:sz w:val="28"/>
          <w:szCs w:val="28"/>
        </w:rPr>
        <w:t>Meslekî Eğitim Merkezi programlarına kayıt şartları:</w:t>
      </w:r>
    </w:p>
    <w:p w:rsidR="00404DBA" w:rsidRPr="00404DBA" w:rsidRDefault="00404DBA" w:rsidP="00404DBA">
      <w:pPr>
        <w:pStyle w:val="NormalWeb"/>
        <w:shd w:val="clear" w:color="auto" w:fill="FFFFFF"/>
        <w:spacing w:before="0" w:beforeAutospacing="0"/>
        <w:jc w:val="both"/>
        <w:rPr>
          <w:color w:val="212529"/>
          <w:sz w:val="28"/>
          <w:szCs w:val="28"/>
        </w:rPr>
      </w:pPr>
      <w:r w:rsidRPr="00404DBA">
        <w:rPr>
          <w:color w:val="212529"/>
          <w:sz w:val="28"/>
          <w:szCs w:val="28"/>
        </w:rPr>
        <w:t>a) En az ortaokul veya imam-hatip ortaokulu mezunu olmak</w:t>
      </w:r>
      <w:r w:rsidRPr="00404DBA">
        <w:rPr>
          <w:color w:val="212529"/>
          <w:sz w:val="28"/>
          <w:szCs w:val="28"/>
        </w:rPr>
        <w:br/>
        <w:t>b) Bünyesi ve sağlık durumu gireceği mesleğin gerektirdiği işleri yapmaya uygun olmak.</w:t>
      </w:r>
    </w:p>
    <w:p w:rsidR="00404DBA" w:rsidRDefault="00404DBA" w:rsidP="00404DBA">
      <w:pPr>
        <w:pStyle w:val="NormalWeb"/>
        <w:shd w:val="clear" w:color="auto" w:fill="FFFFFF"/>
        <w:spacing w:before="0" w:beforeAutospacing="0"/>
        <w:jc w:val="both"/>
        <w:rPr>
          <w:color w:val="212529"/>
          <w:sz w:val="28"/>
          <w:szCs w:val="28"/>
        </w:rPr>
      </w:pPr>
      <w:r w:rsidRPr="00404DBA">
        <w:rPr>
          <w:color w:val="212529"/>
          <w:sz w:val="28"/>
          <w:szCs w:val="28"/>
        </w:rPr>
        <w:t>Eğitime başlanabilmesi için eğitim görülecek alan ve dala uygun işyeri ve usta öğreticinin olması ve MEB İşletmelerde Meslekî E</w:t>
      </w:r>
      <w:r>
        <w:rPr>
          <w:color w:val="212529"/>
          <w:sz w:val="28"/>
          <w:szCs w:val="28"/>
        </w:rPr>
        <w:t xml:space="preserve">ğitim Sözleşmesinin imzalanması </w:t>
      </w:r>
      <w:r w:rsidRPr="00404DBA">
        <w:rPr>
          <w:color w:val="212529"/>
          <w:sz w:val="28"/>
          <w:szCs w:val="28"/>
        </w:rPr>
        <w:t>gerekmektedir.</w:t>
      </w:r>
      <w:r w:rsidRPr="00404DBA">
        <w:rPr>
          <w:color w:val="212529"/>
          <w:sz w:val="28"/>
          <w:szCs w:val="28"/>
        </w:rPr>
        <w:br/>
        <w:t>Meslekî Eğitim Merkezi programı öğrencileri; öğrenci sta</w:t>
      </w:r>
      <w:r w:rsidRPr="00404DBA">
        <w:rPr>
          <w:color w:val="212529"/>
          <w:sz w:val="28"/>
          <w:szCs w:val="28"/>
        </w:rPr>
        <w:softHyphen/>
        <w:t xml:space="preserve">tüsünde olup, her türlü öğrencilik haklarından yararlanır. </w:t>
      </w:r>
    </w:p>
    <w:p w:rsidR="00404DBA" w:rsidRPr="00404DBA" w:rsidRDefault="00404DBA" w:rsidP="00404DBA">
      <w:pPr>
        <w:pStyle w:val="NormalWeb"/>
        <w:shd w:val="clear" w:color="auto" w:fill="FFFFFF"/>
        <w:spacing w:before="0" w:beforeAutospacing="0"/>
        <w:jc w:val="both"/>
        <w:rPr>
          <w:color w:val="212529"/>
          <w:sz w:val="28"/>
          <w:szCs w:val="28"/>
        </w:rPr>
      </w:pPr>
      <w:r w:rsidRPr="00404DBA">
        <w:rPr>
          <w:color w:val="212529"/>
          <w:sz w:val="28"/>
          <w:szCs w:val="28"/>
        </w:rPr>
        <w:t xml:space="preserve">Ekonominin temel taşı olan esnaf ve sanatkârların çırak ihtiyacının karşılanması, öğrencilerin ahilik kültüründen gelen usta çırak ilişkisiyle iş başı eğitimi ile usta olarak yetiştirilmesi amacıyla Meslekî Eğitim Merkezleri (çıraklık eğitimi) zorunlu eğitim kapsamına alınmıştır. </w:t>
      </w:r>
    </w:p>
    <w:p w:rsidR="00404DBA" w:rsidRDefault="00404DBA" w:rsidP="00404DBA">
      <w:pPr>
        <w:pStyle w:val="NormalWeb"/>
        <w:shd w:val="clear" w:color="auto" w:fill="FFFFFF"/>
        <w:spacing w:before="0" w:beforeAutospacing="0"/>
        <w:jc w:val="both"/>
        <w:rPr>
          <w:color w:val="212529"/>
          <w:sz w:val="28"/>
          <w:szCs w:val="28"/>
        </w:rPr>
      </w:pPr>
      <w:r w:rsidRPr="00404DBA">
        <w:rPr>
          <w:color w:val="212529"/>
          <w:sz w:val="28"/>
          <w:szCs w:val="28"/>
        </w:rPr>
        <w:t>Meslekî Eği</w:t>
      </w:r>
      <w:r w:rsidRPr="00404DBA">
        <w:rPr>
          <w:color w:val="212529"/>
          <w:sz w:val="28"/>
          <w:szCs w:val="28"/>
        </w:rPr>
        <w:softHyphen/>
        <w:t>tim Merkezi programlarını bitiren öğrenciler istekleri doğ</w:t>
      </w:r>
      <w:r w:rsidRPr="00404DBA">
        <w:rPr>
          <w:color w:val="212529"/>
          <w:sz w:val="28"/>
          <w:szCs w:val="28"/>
        </w:rPr>
        <w:softHyphen/>
        <w:t>rultusunda fark derslerini tamamlayarak diploma almaları halinde yüksek öğretime gidebilme hakkına sahiptir.</w:t>
      </w:r>
      <w:r w:rsidRPr="00404DBA">
        <w:rPr>
          <w:color w:val="212529"/>
          <w:sz w:val="28"/>
          <w:szCs w:val="28"/>
        </w:rPr>
        <w:br/>
        <w:t>Meslekî Eğitim Merkezi programlarına devam eden öğren</w:t>
      </w:r>
      <w:r w:rsidRPr="00404DBA">
        <w:rPr>
          <w:color w:val="212529"/>
          <w:sz w:val="28"/>
          <w:szCs w:val="28"/>
        </w:rPr>
        <w:softHyphen/>
        <w:t>ciler, 10. sınıftan itibaren her ders yılı sonunda yılsonu be</w:t>
      </w:r>
      <w:r w:rsidRPr="00404DBA">
        <w:rPr>
          <w:color w:val="212529"/>
          <w:sz w:val="28"/>
          <w:szCs w:val="28"/>
        </w:rPr>
        <w:softHyphen/>
        <w:t>ceri sınavına alınır.</w:t>
      </w:r>
    </w:p>
    <w:p w:rsidR="00404DBA" w:rsidRPr="00404DBA" w:rsidRDefault="00404DBA" w:rsidP="00404DBA">
      <w:pPr>
        <w:pStyle w:val="NormalWeb"/>
        <w:shd w:val="clear" w:color="auto" w:fill="FFFFFF"/>
        <w:spacing w:before="0" w:beforeAutospacing="0"/>
        <w:jc w:val="both"/>
        <w:rPr>
          <w:color w:val="212529"/>
          <w:sz w:val="28"/>
          <w:szCs w:val="28"/>
        </w:rPr>
      </w:pPr>
      <w:r w:rsidRPr="00404DBA">
        <w:rPr>
          <w:color w:val="212529"/>
          <w:sz w:val="28"/>
          <w:szCs w:val="28"/>
        </w:rPr>
        <w:t xml:space="preserve"> 11. sınıfın sonunda girilen beceri sınavı kalfalık, 12. sınıfın sonunda girilen beceri sınavı ustalık sı</w:t>
      </w:r>
      <w:r w:rsidRPr="00404DBA">
        <w:rPr>
          <w:color w:val="212529"/>
          <w:sz w:val="28"/>
          <w:szCs w:val="28"/>
        </w:rPr>
        <w:softHyphen/>
        <w:t>navı olarak uygulanır.</w:t>
      </w:r>
      <w:r w:rsidRPr="00404DBA">
        <w:rPr>
          <w:color w:val="212529"/>
          <w:sz w:val="28"/>
          <w:szCs w:val="28"/>
        </w:rPr>
        <w:br/>
        <w:t>İşyeri sahibi, aday çırağı ve çırağı çalıştırmaya başlama</w:t>
      </w:r>
      <w:r w:rsidRPr="00404DBA">
        <w:rPr>
          <w:color w:val="212529"/>
          <w:sz w:val="28"/>
          <w:szCs w:val="28"/>
        </w:rPr>
        <w:softHyphen/>
        <w:t>dan önce bunların velisi veya vasisi veya reşit ise kendisi ile yazılı işletmelerde meslekî eğitim sözleşmesi yapmak zorundadır.</w:t>
      </w:r>
    </w:p>
    <w:p w:rsidR="00404DBA" w:rsidRPr="00404DBA" w:rsidRDefault="00404DBA" w:rsidP="00404DBA">
      <w:pPr>
        <w:pStyle w:val="NormalWeb"/>
        <w:shd w:val="clear" w:color="auto" w:fill="FFFFFF"/>
        <w:spacing w:before="0" w:beforeAutospacing="0"/>
        <w:jc w:val="both"/>
        <w:rPr>
          <w:color w:val="212529"/>
          <w:sz w:val="28"/>
          <w:szCs w:val="28"/>
        </w:rPr>
      </w:pPr>
      <w:r w:rsidRPr="00404DBA">
        <w:rPr>
          <w:color w:val="212529"/>
          <w:sz w:val="28"/>
          <w:szCs w:val="28"/>
          <w:shd w:val="clear" w:color="auto" w:fill="FFFFFF"/>
        </w:rPr>
        <w:t>Meslekî Eğitim Merkezlerinde 34 alanda ve bu alanlar altındaki 184 dalda öğretim programı uygulanmaktadır.</w:t>
      </w:r>
    </w:p>
    <w:p w:rsidR="00C066C3" w:rsidRPr="00404DBA" w:rsidRDefault="00C066C3" w:rsidP="00404DBA">
      <w:pPr>
        <w:jc w:val="both"/>
        <w:rPr>
          <w:rFonts w:ascii="Times New Roman" w:hAnsi="Times New Roman" w:cs="Times New Roman"/>
          <w:sz w:val="28"/>
          <w:szCs w:val="28"/>
        </w:rPr>
      </w:pPr>
    </w:p>
    <w:sectPr w:rsidR="00C066C3" w:rsidRPr="00404DBA" w:rsidSect="00404DBA">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4DBA"/>
    <w:rsid w:val="00404DBA"/>
    <w:rsid w:val="00C066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6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04DB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8132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Mdr</dc:creator>
  <cp:keywords/>
  <dc:description/>
  <cp:lastModifiedBy>Mdr</cp:lastModifiedBy>
  <cp:revision>2</cp:revision>
  <dcterms:created xsi:type="dcterms:W3CDTF">2022-04-27T07:42:00Z</dcterms:created>
  <dcterms:modified xsi:type="dcterms:W3CDTF">2022-04-27T07:50:00Z</dcterms:modified>
</cp:coreProperties>
</file>